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b/>
          <w:szCs w:val="28"/>
          <w:lang w:val="en-US" w:eastAsia="zh-CN"/>
        </w:rPr>
      </w:pPr>
      <w:r>
        <w:rPr>
          <w:rFonts w:hint="eastAsia" w:eastAsia="仿宋_GB2312"/>
          <w:b/>
          <w:szCs w:val="28"/>
          <w:lang w:val="en-US" w:eastAsia="zh-CN"/>
        </w:rPr>
        <w:t xml:space="preserve">附件1                                </w:t>
      </w:r>
      <w:r>
        <w:rPr>
          <w:rFonts w:hint="eastAsia" w:hAnsi="华文中宋" w:eastAsia="仿宋_GB2312"/>
          <w:b/>
          <w:szCs w:val="28"/>
        </w:rPr>
        <w:t>产学研联合研究生培养基地</w:t>
      </w:r>
      <w:r>
        <w:rPr>
          <w:rFonts w:hint="eastAsia" w:hAnsi="华文中宋" w:eastAsia="仿宋_GB2312"/>
          <w:b/>
          <w:szCs w:val="28"/>
          <w:lang w:val="en-US" w:eastAsia="zh-CN"/>
        </w:rPr>
        <w:t>名单汇总表</w:t>
      </w:r>
    </w:p>
    <w:tbl>
      <w:tblPr>
        <w:tblStyle w:val="5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194"/>
        <w:gridCol w:w="1726"/>
        <w:gridCol w:w="6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北京北华清创环境科技有限公司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北京住总集团有限责任公司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北控水务集团有限公司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北京筑福建筑事务有限责任公司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北京筑邦建筑环境艺术设计院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北京清华同衡规划设计研究院有限公司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北京市朝日三维科技有限公司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北京筑福国际工程技术有限责任公司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华通设计顾问工程有限公司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中科院建筑设计研究院有限公司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北京建工建筑设计研究院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北京市住宅建筑设计研究院有限公司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北京建工集团有限责任公司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北京市建筑工程研究院有限责任公司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北京建谊投资发展(集团)有限公司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北京市测绘设计研究院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悉地（北京）国际建筑设计顾问有限公司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北京兴创投资有限公司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北京市地铁运营有限公司地铁运营技术研发中心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中工美工艺美术文化公司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北京则泰集团公司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北京建工京精大房工程建设监理公司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北京建设机械与材料质量监督检验站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北京建工远大建设工程有限公司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中国水电顾问集团北京勘测设计研究院有限公司金属结构设计部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北京预制建筑工程研究院有限公司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北京九虹中工工程机械有限公司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北京市工业设计研究院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北京世纪永安科技发展有限公司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北京凝华科技有限公司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北京榆构（集团）有限公司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北京中瑞蓝科电动汽车技术有限公司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北京中科泛华测控技术有限公司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北京恒日工程机械有限公司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北京福田康明斯发动机有限公司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南车二七车辆有限公司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北京京城重工机械有限责任公司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北京永茂建工机械制造有限公司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江河创建集团股份有限公司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北京二七轨道交通装备有限责任公司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住总集团有限责任公司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北京市建筑设计研究院有限公司复杂结构研究所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北京市第三建筑工程有限公司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北京汽车新能源汽车有限公司</w:t>
            </w:r>
          </w:p>
        </w:tc>
        <w:tc>
          <w:tcPr>
            <w:tcW w:w="17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659C0"/>
    <w:rsid w:val="25915E79"/>
    <w:rsid w:val="2FD728B9"/>
    <w:rsid w:val="406056FD"/>
    <w:rsid w:val="5F6622F6"/>
    <w:rsid w:val="60A66E64"/>
    <w:rsid w:val="6AD00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薛东云</cp:lastModifiedBy>
  <dcterms:modified xsi:type="dcterms:W3CDTF">2017-04-18T00:24:01Z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